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2 do zapytania ofertowego </w:t>
      </w:r>
      <w:r>
        <w:rPr>
          <w:rFonts w:ascii="Calibri" w:hAnsi="Calibri"/>
          <w:i/>
          <w:sz w:val="18"/>
          <w:szCs w:val="16"/>
        </w:rPr>
        <w:t>SP20.254.  ………  2024</w:t>
      </w: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Składając ofertę w postępowaniu o udzielenie zamówienia publicznego na wykonanie usług w zadaniu:</w:t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i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i/>
          <w:sz w:val="22"/>
          <w:szCs w:val="22"/>
          <w:lang w:eastAsia="en-US"/>
        </w:rPr>
        <w:t xml:space="preserve">Zakup i dostawa  </w:t>
      </w:r>
      <w:r>
        <w:rPr>
          <w:rFonts w:ascii="Calibri" w:hAnsi="Calibri" w:cs="Tahoma,Bold"/>
          <w:bCs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i/>
          <w:sz w:val="22"/>
          <w:szCs w:val="22"/>
          <w:lang w:eastAsia="en-US"/>
        </w:rPr>
      </w:pPr>
      <w:r>
        <w:rPr>
          <w:rFonts w:ascii="Calibri" w:hAnsi="Calibri" w:cs="Tahoma,Bold"/>
          <w:bCs/>
          <w:i/>
          <w:sz w:val="22"/>
          <w:szCs w:val="22"/>
          <w:lang w:eastAsia="en-US"/>
        </w:rPr>
        <w:t>na potrzeby  Szkoły Podstawowej z Oddziałami Integracyjnymi Nr 20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i/>
          <w:sz w:val="22"/>
          <w:szCs w:val="22"/>
          <w:lang w:eastAsia="en-US"/>
        </w:rPr>
      </w:pPr>
      <w:r>
        <w:rPr>
          <w:rFonts w:ascii="Calibri" w:hAnsi="Calibri" w:cs="Tahoma,Bold"/>
          <w:bCs/>
          <w:i/>
          <w:sz w:val="22"/>
          <w:szCs w:val="22"/>
          <w:lang w:eastAsia="en-US"/>
        </w:rPr>
        <w:t>im. Harcerzy Buchalików w Rybniku – dostawa</w:t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</w:t>
      </w:r>
      <w:proofErr w:type="spellStart"/>
      <w:r>
        <w:rPr>
          <w:rFonts w:ascii="Calibri" w:hAnsi="Calibri" w:cs="Tahoma,Bold"/>
          <w:bCs/>
          <w:sz w:val="22"/>
          <w:szCs w:val="22"/>
          <w:lang w:eastAsia="en-US"/>
        </w:rPr>
        <w:t>t.j</w:t>
      </w:r>
      <w:proofErr w:type="spellEnd"/>
      <w:r>
        <w:rPr>
          <w:rFonts w:ascii="Calibri" w:hAnsi="Calibri" w:cs="Tahoma,Bold"/>
          <w:bCs/>
          <w:sz w:val="22"/>
          <w:szCs w:val="22"/>
          <w:lang w:eastAsia="en-US"/>
        </w:rPr>
        <w:t>. Dz. U. z 2023 r. poz. 1497),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>
      <w:pPr>
        <w:ind w:left="7788"/>
        <w:jc w:val="both"/>
        <w:rPr>
          <w:rFonts w:ascii="Calibri" w:hAnsi="Calibri"/>
          <w:sz w:val="20"/>
          <w:szCs w:val="22"/>
        </w:rPr>
      </w:pPr>
    </w:p>
    <w:p>
      <w:pPr>
        <w:spacing w:after="160" w:line="259" w:lineRule="auto"/>
        <w:rPr>
          <w:rFonts w:ascii="Calibri" w:hAnsi="Calibri"/>
          <w:sz w:val="22"/>
          <w:szCs w:val="22"/>
        </w:rPr>
      </w:pPr>
    </w:p>
    <w:p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/>
    <w:sectPr>
      <w:headerReference w:type="default" r:id="rId7"/>
      <w:footerReference w:type="even" r:id="rId8"/>
      <w:footerReference w:type="default" r:id="rId9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0CA77-3938-4794-AA76-B3CF42A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Konto Microsoft</cp:lastModifiedBy>
  <cp:revision>3</cp:revision>
  <dcterms:created xsi:type="dcterms:W3CDTF">2023-12-06T09:01:00Z</dcterms:created>
  <dcterms:modified xsi:type="dcterms:W3CDTF">2023-12-06T09:04:00Z</dcterms:modified>
</cp:coreProperties>
</file>